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F7" w:rsidRDefault="000D04CE" w:rsidP="00920B97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920B97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для проведения школьного этапа</w:t>
      </w:r>
      <w:r w:rsidR="006C525E">
        <w:rPr>
          <w:rFonts w:ascii="Times New Roman" w:hAnsi="Times New Roman" w:cs="Times New Roman"/>
          <w:b/>
          <w:bCs/>
          <w:sz w:val="28"/>
          <w:szCs w:val="28"/>
        </w:rPr>
        <w:t xml:space="preserve"> всероссийской Олимпиады школьников по химии.</w:t>
      </w:r>
    </w:p>
    <w:p w:rsidR="00D063F7" w:rsidRDefault="00D063F7" w:rsidP="00920B97">
      <w:pPr>
        <w:pStyle w:val="Standard"/>
        <w:jc w:val="both"/>
      </w:pPr>
    </w:p>
    <w:p w:rsidR="00D063F7" w:rsidRDefault="00D063F7" w:rsidP="00920B97">
      <w:pPr>
        <w:pStyle w:val="Standard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3F7">
        <w:rPr>
          <w:color w:val="000000" w:themeColor="text1"/>
        </w:rPr>
        <w:t xml:space="preserve"> </w:t>
      </w:r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 </w:t>
      </w:r>
      <w:hyperlink r:id="rId6" w:tgtFrame="_blank" w:history="1">
        <w:r w:rsidRPr="00D063F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Порядком проведения</w:t>
        </w:r>
      </w:hyperlink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всероссийской олимпиады (утвержденного приказом </w:t>
      </w:r>
      <w:proofErr w:type="spellStart"/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от 18.11.2013 №1252) и </w:t>
      </w:r>
      <w:hyperlink r:id="rId7" w:tgtFrame="_blank" w:history="1">
        <w:r w:rsidRPr="00D063F7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внесении в него изменений</w:t>
        </w:r>
      </w:hyperlink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(утвержденного приказом </w:t>
      </w:r>
      <w:proofErr w:type="spellStart"/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D06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от 17.03.2015 №249) в 2017/18 году:</w:t>
      </w:r>
    </w:p>
    <w:p w:rsidR="00D063F7" w:rsidRDefault="00D063F7" w:rsidP="00920B97">
      <w:pPr>
        <w:pStyle w:val="Standard"/>
        <w:jc w:val="both"/>
      </w:pPr>
    </w:p>
    <w:p w:rsidR="000D04CE" w:rsidRPr="00D063F7" w:rsidRDefault="00D063F7" w:rsidP="00920B97">
      <w:pPr>
        <w:pStyle w:val="Standard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63F7">
        <w:t xml:space="preserve"> </w:t>
      </w:r>
      <w:r w:rsidRPr="00D063F7">
        <w:rPr>
          <w:rFonts w:ascii="Times New Roman" w:hAnsi="Times New Roman" w:cs="Times New Roman"/>
          <w:sz w:val="28"/>
          <w:szCs w:val="28"/>
        </w:rPr>
        <w:t>проведение школьного этапа должно заканчиваться не позднее 1 ноября;</w:t>
      </w:r>
    </w:p>
    <w:p w:rsidR="000D04CE" w:rsidRPr="00D063F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Первый этап ВОШ по химии - школьный. Он является открытым. В нем на добровольной основе принимают индивидуальное участие </w:t>
      </w:r>
      <w:r w:rsidR="00A2311C">
        <w:rPr>
          <w:rFonts w:ascii="Times New Roman" w:hAnsi="Times New Roman" w:cs="Times New Roman"/>
          <w:sz w:val="28"/>
          <w:szCs w:val="28"/>
        </w:rPr>
        <w:t>учащиеся</w:t>
      </w:r>
      <w:r w:rsidRPr="00920B97">
        <w:rPr>
          <w:rFonts w:ascii="Times New Roman" w:hAnsi="Times New Roman" w:cs="Times New Roman"/>
          <w:sz w:val="28"/>
          <w:szCs w:val="28"/>
        </w:rPr>
        <w:t xml:space="preserve"> 8-11 классов.  Так в полной мере реализуется принцип равнодоступности и добровольности участия в олимпиадном движении. В муниципальном этапе участвуют победители и призеры школьного этапа текущего учебного года и муниципального этапа прошлого года.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 </w:t>
      </w:r>
      <w:r w:rsidRPr="00920B97">
        <w:rPr>
          <w:rFonts w:ascii="Times New Roman" w:hAnsi="Times New Roman" w:cs="Times New Roman"/>
          <w:b/>
          <w:bCs/>
          <w:sz w:val="28"/>
          <w:szCs w:val="28"/>
        </w:rPr>
        <w:t>Форма проведения школьного и муниципального этапов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Согласно Порядку проведения Всероссийской олимпиады школьников школьный этап олимпиады проводит образовательная организация в октябре по олимпиадным заданиям для </w:t>
      </w:r>
      <w:r w:rsidR="006C525E">
        <w:rPr>
          <w:rFonts w:ascii="Times New Roman" w:hAnsi="Times New Roman" w:cs="Times New Roman"/>
          <w:sz w:val="28"/>
          <w:szCs w:val="28"/>
        </w:rPr>
        <w:t>8</w:t>
      </w:r>
      <w:r w:rsidRPr="00920B97">
        <w:rPr>
          <w:rFonts w:ascii="Times New Roman" w:hAnsi="Times New Roman" w:cs="Times New Roman"/>
          <w:sz w:val="28"/>
          <w:szCs w:val="28"/>
        </w:rPr>
        <w:t xml:space="preserve">-11 классов, разработанным предметно-методической комиссией муниципального этапа с учетом методических рекомендаций центральной методической комиссии по химии. 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в один тур.   Порядком проведения Всероссийской олимпиады школьников определяется продолжительность теоретического тура до </w:t>
      </w:r>
      <w:r w:rsidR="00B608C1">
        <w:rPr>
          <w:rFonts w:ascii="Times New Roman" w:hAnsi="Times New Roman" w:cs="Times New Roman"/>
          <w:sz w:val="28"/>
          <w:szCs w:val="28"/>
        </w:rPr>
        <w:t>4</w:t>
      </w:r>
      <w:r w:rsidRPr="00920B97">
        <w:rPr>
          <w:rFonts w:ascii="Times New Roman" w:hAnsi="Times New Roman" w:cs="Times New Roman"/>
          <w:sz w:val="28"/>
          <w:szCs w:val="28"/>
        </w:rPr>
        <w:t xml:space="preserve"> астрономических часов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Проведению теоретического тура должен предшествовать инструктаж участников о правилах участия в олимпиаде. Участник может взять с собой в аудиторию письменные принадлежности, инженерный калькулятор, прохладительные напитки в прозрачной упаковке, шоколад. В аудиторию категорически не разрешается брать бумагу, справочные материалы, средства сотовой связи.   </w:t>
      </w:r>
    </w:p>
    <w:p w:rsidR="008C1C0B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.</w:t>
      </w:r>
    </w:p>
    <w:p w:rsidR="000D04CE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8C1C0B">
        <w:rPr>
          <w:rFonts w:ascii="Times New Roman" w:hAnsi="Times New Roman" w:cs="Times New Roman"/>
          <w:b/>
          <w:sz w:val="28"/>
          <w:szCs w:val="28"/>
        </w:rPr>
        <w:t>Порядок проведения школьного этап</w:t>
      </w:r>
      <w:r w:rsidR="00B608C1">
        <w:rPr>
          <w:rFonts w:ascii="Times New Roman" w:hAnsi="Times New Roman" w:cs="Times New Roman"/>
          <w:b/>
          <w:sz w:val="28"/>
          <w:szCs w:val="28"/>
        </w:rPr>
        <w:t>а</w:t>
      </w:r>
      <w:r w:rsidRPr="008C1C0B">
        <w:rPr>
          <w:rFonts w:ascii="Times New Roman" w:hAnsi="Times New Roman" w:cs="Times New Roman"/>
          <w:b/>
          <w:sz w:val="28"/>
          <w:szCs w:val="28"/>
        </w:rPr>
        <w:t xml:space="preserve"> Олимпиады</w:t>
      </w:r>
      <w:r w:rsidR="008C1C0B">
        <w:rPr>
          <w:rFonts w:ascii="Times New Roman" w:hAnsi="Times New Roman" w:cs="Times New Roman"/>
          <w:sz w:val="28"/>
          <w:szCs w:val="28"/>
        </w:rPr>
        <w:t>.</w:t>
      </w:r>
    </w:p>
    <w:p w:rsidR="008C1C0B" w:rsidRPr="00920B97" w:rsidRDefault="008C1C0B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Участники Олимпиады допускаются до участия  </w:t>
      </w:r>
      <w:r w:rsidR="00A2311C">
        <w:rPr>
          <w:rFonts w:ascii="Times New Roman" w:hAnsi="Times New Roman" w:cs="Times New Roman"/>
          <w:sz w:val="28"/>
          <w:szCs w:val="28"/>
        </w:rPr>
        <w:t xml:space="preserve">в </w:t>
      </w:r>
      <w:r w:rsidR="00D063F7">
        <w:rPr>
          <w:rFonts w:ascii="Times New Roman" w:hAnsi="Times New Roman" w:cs="Times New Roman"/>
          <w:sz w:val="28"/>
          <w:szCs w:val="28"/>
        </w:rPr>
        <w:t>теоретическом туре</w:t>
      </w:r>
      <w:r w:rsidRPr="00920B97">
        <w:rPr>
          <w:rFonts w:ascii="Times New Roman" w:hAnsi="Times New Roman" w:cs="Times New Roman"/>
          <w:sz w:val="28"/>
          <w:szCs w:val="28"/>
        </w:rPr>
        <w:t>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 Теоретический тур  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1.Задания каждого из комплектов составлены в одном варианте, поэтому участники должны сидеть по одному за столом (партой).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2.Вместе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</w:t>
      </w:r>
      <w:r w:rsidR="00B608C1">
        <w:rPr>
          <w:rFonts w:ascii="Times New Roman" w:hAnsi="Times New Roman" w:cs="Times New Roman"/>
          <w:sz w:val="28"/>
          <w:szCs w:val="28"/>
        </w:rPr>
        <w:t>)</w:t>
      </w:r>
      <w:r w:rsidRPr="00920B97">
        <w:rPr>
          <w:rFonts w:ascii="Times New Roman" w:hAnsi="Times New Roman" w:cs="Times New Roman"/>
          <w:sz w:val="28"/>
          <w:szCs w:val="28"/>
        </w:rPr>
        <w:t>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3.Во время проведения олимпиады участник может выходить из аудитории. При </w:t>
      </w:r>
      <w:r w:rsidRPr="00920B97">
        <w:rPr>
          <w:rFonts w:ascii="Times New Roman" w:hAnsi="Times New Roman" w:cs="Times New Roman"/>
          <w:sz w:val="28"/>
          <w:szCs w:val="28"/>
        </w:rPr>
        <w:lastRenderedPageBreak/>
        <w:t>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B608C1" w:rsidRDefault="00B608C1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B608C1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 тур отдельно не проводится, так как в комплект теоретического тура включены задания</w:t>
      </w:r>
      <w:r w:rsidR="00D063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требующие мысленного эксперимента, поэтому общая продолжительность тура может быть увеличена до 5 часов.</w:t>
      </w:r>
    </w:p>
    <w:p w:rsidR="008C1C0B" w:rsidRDefault="000D04CE" w:rsidP="00920B97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B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b/>
          <w:bCs/>
          <w:sz w:val="28"/>
          <w:szCs w:val="28"/>
        </w:rPr>
        <w:t>Инструкция для дежурного в аудитории.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На первую страницу (не обложку!) каждой тетради прикрепить бланк для оценивания работы; № задачи</w:t>
      </w:r>
      <w:r w:rsidR="00A2311C">
        <w:rPr>
          <w:rFonts w:ascii="Times New Roman" w:hAnsi="Times New Roman" w:cs="Times New Roman"/>
          <w:sz w:val="28"/>
          <w:szCs w:val="28"/>
        </w:rPr>
        <w:t>,</w:t>
      </w:r>
      <w:r w:rsidRPr="00920B97">
        <w:rPr>
          <w:rFonts w:ascii="Times New Roman" w:hAnsi="Times New Roman" w:cs="Times New Roman"/>
          <w:sz w:val="28"/>
          <w:szCs w:val="28"/>
        </w:rPr>
        <w:t xml:space="preserve"> </w:t>
      </w:r>
      <w:r w:rsidR="00A2311C">
        <w:rPr>
          <w:rFonts w:ascii="Times New Roman" w:hAnsi="Times New Roman" w:cs="Times New Roman"/>
          <w:sz w:val="28"/>
          <w:szCs w:val="28"/>
        </w:rPr>
        <w:t>б</w:t>
      </w:r>
      <w:r w:rsidRPr="00920B97">
        <w:rPr>
          <w:rFonts w:ascii="Times New Roman" w:hAnsi="Times New Roman" w:cs="Times New Roman"/>
          <w:sz w:val="28"/>
          <w:szCs w:val="28"/>
        </w:rPr>
        <w:t>аллы, подпис</w:t>
      </w:r>
      <w:r w:rsidR="008C1C0B">
        <w:rPr>
          <w:rFonts w:ascii="Times New Roman" w:hAnsi="Times New Roman" w:cs="Times New Roman"/>
          <w:sz w:val="28"/>
          <w:szCs w:val="28"/>
        </w:rPr>
        <w:t>ь</w:t>
      </w:r>
      <w:r w:rsidRPr="00920B97">
        <w:rPr>
          <w:rFonts w:ascii="Times New Roman" w:hAnsi="Times New Roman" w:cs="Times New Roman"/>
          <w:sz w:val="28"/>
          <w:szCs w:val="28"/>
        </w:rPr>
        <w:t>.</w:t>
      </w:r>
      <w:r w:rsidR="008C1C0B">
        <w:rPr>
          <w:rFonts w:ascii="Times New Roman" w:hAnsi="Times New Roman" w:cs="Times New Roman"/>
          <w:sz w:val="28"/>
          <w:szCs w:val="28"/>
        </w:rPr>
        <w:t xml:space="preserve"> </w:t>
      </w:r>
      <w:r w:rsidRPr="00920B97">
        <w:rPr>
          <w:rFonts w:ascii="Times New Roman" w:hAnsi="Times New Roman" w:cs="Times New Roman"/>
          <w:sz w:val="28"/>
          <w:szCs w:val="28"/>
        </w:rPr>
        <w:t>Раздать тетради;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Проследить за правильным заполнением обложки: фамилия, имя, отчество (ФИО) участника;</w:t>
      </w:r>
    </w:p>
    <w:p w:rsidR="000D04CE" w:rsidRPr="00920B97" w:rsidRDefault="000D04CE" w:rsidP="00920B97">
      <w:pPr>
        <w:pStyle w:val="Standard"/>
        <w:ind w:left="396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 Раздать задания;</w:t>
      </w:r>
    </w:p>
    <w:p w:rsidR="000D04CE" w:rsidRPr="00920B97" w:rsidRDefault="000D04CE" w:rsidP="00920B97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Записать на доске время начала и окончания теоретического тура;</w:t>
      </w:r>
    </w:p>
    <w:p w:rsidR="000D04CE" w:rsidRPr="00920B97" w:rsidRDefault="000D04CE" w:rsidP="00920B97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По окончании тура каждому участнику раздать решения.</w:t>
      </w:r>
    </w:p>
    <w:p w:rsidR="000D04CE" w:rsidRPr="00920B97" w:rsidRDefault="000D04CE" w:rsidP="00920B97">
      <w:pPr>
        <w:pStyle w:val="Standar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 Для нормальной работы участников в помещениях необходимо обеспечивать комфортные условия: тишину, чистоту, свежий воздух, достаточную освещенность</w:t>
      </w:r>
      <w:r w:rsidR="00A2311C">
        <w:rPr>
          <w:rFonts w:ascii="Times New Roman" w:hAnsi="Times New Roman" w:cs="Times New Roman"/>
          <w:sz w:val="28"/>
          <w:szCs w:val="28"/>
        </w:rPr>
        <w:t xml:space="preserve"> рабочих мест, температуру 20-22</w:t>
      </w:r>
      <w:r w:rsidRPr="00920B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311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20B9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920B97">
        <w:rPr>
          <w:rFonts w:ascii="Times New Roman" w:hAnsi="Times New Roman" w:cs="Times New Roman"/>
          <w:sz w:val="28"/>
          <w:szCs w:val="28"/>
        </w:rPr>
        <w:t>, влажность 40-60%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b/>
          <w:bCs/>
          <w:sz w:val="28"/>
          <w:szCs w:val="28"/>
        </w:rPr>
        <w:t>Порядок подведения итогов школьного этап</w:t>
      </w:r>
      <w:r w:rsidR="00D063F7"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920B97">
        <w:rPr>
          <w:rFonts w:ascii="Times New Roman" w:hAnsi="Times New Roman" w:cs="Times New Roman"/>
          <w:sz w:val="28"/>
          <w:szCs w:val="28"/>
        </w:rPr>
        <w:t>Подведение итогов проводится согласно принятому Порядку проведения Всероссийской олимпиады школьников.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1. Победители и призеры соответствующего этапа Олимпиады определяются по результатам решения участниками задач туров. Итоговый результат каждого участника подсчитывается как сумма полученных этим участником баллов за решение каждой задачи на теоретическом и экспериментальном турах.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 2. Окончательные результаты проверки решений всех участников фиксируются в итоговой таблице (по каждой возрастной параллели отдельной),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оргкомитетом, жюри определяет победителей и призеров соответствующего этапа Олимпиады.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>3. Председатель жюри передает протокол по определению победителей и призеров в Оргкомитет для утверждения списка победителей и призеров соответствующего этапа Олимпиады по химии.</w:t>
      </w:r>
    </w:p>
    <w:p w:rsidR="000D04CE" w:rsidRPr="00920B97" w:rsidRDefault="000D04CE" w:rsidP="00920B9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t xml:space="preserve">4. Список всех участников </w:t>
      </w:r>
      <w:r w:rsidR="00B608C1">
        <w:rPr>
          <w:rFonts w:ascii="Times New Roman" w:hAnsi="Times New Roman" w:cs="Times New Roman"/>
          <w:sz w:val="28"/>
          <w:szCs w:val="28"/>
        </w:rPr>
        <w:t>школьного</w:t>
      </w:r>
      <w:r w:rsidRPr="00920B97">
        <w:rPr>
          <w:rFonts w:ascii="Times New Roman" w:hAnsi="Times New Roman" w:cs="Times New Roman"/>
          <w:sz w:val="28"/>
          <w:szCs w:val="28"/>
        </w:rPr>
        <w:t xml:space="preserve"> этапа </w:t>
      </w:r>
      <w:proofErr w:type="gramStart"/>
      <w:r w:rsidRPr="00920B97">
        <w:rPr>
          <w:rFonts w:ascii="Times New Roman" w:hAnsi="Times New Roman" w:cs="Times New Roman"/>
          <w:sz w:val="28"/>
          <w:szCs w:val="28"/>
        </w:rPr>
        <w:t>Олимпиады</w:t>
      </w:r>
      <w:proofErr w:type="gramEnd"/>
      <w:r w:rsidRPr="00920B97">
        <w:rPr>
          <w:rFonts w:ascii="Times New Roman" w:hAnsi="Times New Roman" w:cs="Times New Roman"/>
          <w:sz w:val="28"/>
          <w:szCs w:val="28"/>
        </w:rPr>
        <w:t xml:space="preserve"> с указанием набранных ими баллов и типом полученного диплома (победителя или призера) заверяется председателем Оргкомитета </w:t>
      </w:r>
      <w:r w:rsidR="00B608C1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920B97">
        <w:rPr>
          <w:rFonts w:ascii="Times New Roman" w:hAnsi="Times New Roman" w:cs="Times New Roman"/>
          <w:sz w:val="28"/>
          <w:szCs w:val="28"/>
        </w:rPr>
        <w:t>этапа Олимпиады.</w:t>
      </w:r>
    </w:p>
    <w:p w:rsidR="009C7366" w:rsidRPr="00920B97" w:rsidRDefault="009C7366" w:rsidP="00920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04CE" w:rsidRPr="00920B97" w:rsidRDefault="000D04CE" w:rsidP="00920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0B97">
        <w:rPr>
          <w:rFonts w:ascii="Times New Roman" w:hAnsi="Times New Roman" w:cs="Times New Roman"/>
          <w:sz w:val="28"/>
          <w:szCs w:val="28"/>
        </w:rPr>
        <w:br w:type="page"/>
      </w:r>
    </w:p>
    <w:p w:rsidR="00150B0C" w:rsidRDefault="00150B0C" w:rsidP="00150B0C">
      <w:pPr>
        <w:pStyle w:val="ad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АНДРОПОВСКИЙ РАЙОН</w:t>
      </w:r>
    </w:p>
    <w:p w:rsidR="00150B0C" w:rsidRDefault="00150B0C" w:rsidP="00150B0C">
      <w:pPr>
        <w:pStyle w:val="ad"/>
        <w:jc w:val="center"/>
      </w:pPr>
      <w:r>
        <w:t> </w:t>
      </w:r>
    </w:p>
    <w:p w:rsidR="00150B0C" w:rsidRDefault="00150B0C" w:rsidP="00150B0C">
      <w:pPr>
        <w:pStyle w:val="ad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150B0C" w:rsidRDefault="00150B0C" w:rsidP="00150B0C">
      <w:pPr>
        <w:pStyle w:val="ad"/>
        <w:jc w:val="center"/>
        <w:rPr>
          <w:b/>
          <w:sz w:val="32"/>
        </w:rPr>
      </w:pPr>
      <w:r>
        <w:rPr>
          <w:b/>
          <w:sz w:val="32"/>
        </w:rPr>
        <w:t>2017/18 УЧЕБНОГО ГОДА</w:t>
      </w:r>
    </w:p>
    <w:p w:rsidR="00150B0C" w:rsidRDefault="00150B0C" w:rsidP="00150B0C">
      <w:pPr>
        <w:pStyle w:val="ad"/>
        <w:jc w:val="center"/>
      </w:pPr>
      <w:r>
        <w:t> </w:t>
      </w:r>
    </w:p>
    <w:p w:rsidR="00150B0C" w:rsidRDefault="00150B0C" w:rsidP="00150B0C">
      <w:pPr>
        <w:pStyle w:val="ad"/>
        <w:jc w:val="center"/>
      </w:pPr>
      <w:r>
        <w:t> </w:t>
      </w:r>
    </w:p>
    <w:p w:rsidR="00150B0C" w:rsidRDefault="00150B0C" w:rsidP="00150B0C">
      <w:pPr>
        <w:pStyle w:val="ad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150B0C" w:rsidRDefault="00150B0C" w:rsidP="00150B0C">
      <w:pPr>
        <w:pStyle w:val="ad"/>
        <w:jc w:val="center"/>
      </w:pPr>
      <w:r>
        <w:t> </w:t>
      </w:r>
    </w:p>
    <w:p w:rsidR="00150B0C" w:rsidRDefault="00150B0C" w:rsidP="00150B0C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150B0C" w:rsidRPr="00262D72" w:rsidTr="00B05AD4">
        <w:tc>
          <w:tcPr>
            <w:tcW w:w="14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150B0C" w:rsidRPr="00262D72" w:rsidTr="00B05AD4">
        <w:tc>
          <w:tcPr>
            <w:tcW w:w="141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0B0C" w:rsidRPr="00262D72" w:rsidTr="00B05AD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B0C" w:rsidRPr="00262D72" w:rsidTr="00B05AD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B0C" w:rsidRPr="00262D72" w:rsidTr="00B05AD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B0C" w:rsidRPr="00262D72" w:rsidTr="00B05AD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0B0C" w:rsidRPr="00262D72" w:rsidRDefault="00150B0C" w:rsidP="00B05AD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B0C" w:rsidRPr="00262D72" w:rsidRDefault="00150B0C" w:rsidP="00150B0C">
      <w:pPr>
        <w:rPr>
          <w:rFonts w:ascii="Times New Roman" w:hAnsi="Times New Roman" w:cs="Times New Roman"/>
          <w:sz w:val="28"/>
          <w:szCs w:val="28"/>
        </w:rPr>
      </w:pPr>
    </w:p>
    <w:p w:rsidR="00150B0C" w:rsidRPr="00262D72" w:rsidRDefault="00150B0C" w:rsidP="00150B0C">
      <w:pPr>
        <w:rPr>
          <w:rFonts w:ascii="Times New Roman" w:hAnsi="Times New Roman"/>
          <w:sz w:val="28"/>
          <w:szCs w:val="28"/>
        </w:rPr>
      </w:pPr>
    </w:p>
    <w:p w:rsidR="00150B0C" w:rsidRPr="00262D72" w:rsidRDefault="00150B0C" w:rsidP="00150B0C">
      <w:pPr>
        <w:rPr>
          <w:sz w:val="28"/>
          <w:szCs w:val="28"/>
        </w:rPr>
      </w:pPr>
    </w:p>
    <w:bookmarkEnd w:id="0"/>
    <w:p w:rsidR="003E7F0E" w:rsidRPr="00920B97" w:rsidRDefault="003E7F0E" w:rsidP="00401466">
      <w:pPr>
        <w:pStyle w:val="ac"/>
        <w:rPr>
          <w:rFonts w:ascii="Times New Roman" w:hAnsi="Times New Roman" w:cs="Times New Roman"/>
          <w:b w:val="0"/>
          <w:sz w:val="28"/>
          <w:szCs w:val="28"/>
        </w:rPr>
      </w:pPr>
    </w:p>
    <w:sectPr w:rsidR="003E7F0E" w:rsidRPr="00920B97" w:rsidSect="000D04CE">
      <w:pgSz w:w="11906" w:h="16838"/>
      <w:pgMar w:top="1134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F03F5"/>
    <w:multiLevelType w:val="hybridMultilevel"/>
    <w:tmpl w:val="5660F91E"/>
    <w:lvl w:ilvl="0" w:tplc="90405C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06878"/>
    <w:multiLevelType w:val="hybridMultilevel"/>
    <w:tmpl w:val="5E32F92A"/>
    <w:lvl w:ilvl="0" w:tplc="28E424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06F6B"/>
    <w:multiLevelType w:val="hybridMultilevel"/>
    <w:tmpl w:val="009E0822"/>
    <w:lvl w:ilvl="0" w:tplc="434AC51A">
      <w:start w:val="3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70257C37"/>
    <w:multiLevelType w:val="multilevel"/>
    <w:tmpl w:val="4D087D3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74D1EF1"/>
    <w:multiLevelType w:val="multilevel"/>
    <w:tmpl w:val="9904D3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CE"/>
    <w:rsid w:val="000D04CE"/>
    <w:rsid w:val="00150B0C"/>
    <w:rsid w:val="003E7F0E"/>
    <w:rsid w:val="00401466"/>
    <w:rsid w:val="00427349"/>
    <w:rsid w:val="0068519A"/>
    <w:rsid w:val="006B2F18"/>
    <w:rsid w:val="006C525E"/>
    <w:rsid w:val="008C1C0B"/>
    <w:rsid w:val="00920B97"/>
    <w:rsid w:val="009C7366"/>
    <w:rsid w:val="00A2311C"/>
    <w:rsid w:val="00B608C1"/>
    <w:rsid w:val="00B80AB3"/>
    <w:rsid w:val="00B979AE"/>
    <w:rsid w:val="00D03032"/>
    <w:rsid w:val="00D0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04C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0D04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04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0D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4CE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0D04C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D0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D04CE"/>
    <w:pPr>
      <w:spacing w:after="0" w:line="240" w:lineRule="auto"/>
      <w:ind w:left="1260" w:hanging="1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D0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0D04C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920B97"/>
    <w:rPr>
      <w:b/>
      <w:bCs/>
    </w:rPr>
  </w:style>
  <w:style w:type="character" w:styleId="ab">
    <w:name w:val="Hyperlink"/>
    <w:basedOn w:val="a0"/>
    <w:uiPriority w:val="99"/>
    <w:semiHidden/>
    <w:unhideWhenUsed/>
    <w:rsid w:val="00D063F7"/>
    <w:rPr>
      <w:color w:val="0000FF"/>
      <w:u w:val="single"/>
    </w:rPr>
  </w:style>
  <w:style w:type="paragraph" w:styleId="ac">
    <w:name w:val="caption"/>
    <w:basedOn w:val="a"/>
    <w:next w:val="a"/>
    <w:uiPriority w:val="35"/>
    <w:unhideWhenUsed/>
    <w:qFormat/>
    <w:rsid w:val="0040146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Body Text"/>
    <w:basedOn w:val="a"/>
    <w:link w:val="ae"/>
    <w:rsid w:val="00150B0C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150B0C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f">
    <w:name w:val="Содержимое таблицы"/>
    <w:basedOn w:val="a"/>
    <w:rsid w:val="00150B0C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04C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0D04C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04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rsid w:val="000D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4CE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0D04C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D0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D04CE"/>
    <w:pPr>
      <w:spacing w:after="0" w:line="240" w:lineRule="auto"/>
      <w:ind w:left="1260" w:hanging="1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D0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0D04C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920B97"/>
    <w:rPr>
      <w:b/>
      <w:bCs/>
    </w:rPr>
  </w:style>
  <w:style w:type="character" w:styleId="ab">
    <w:name w:val="Hyperlink"/>
    <w:basedOn w:val="a0"/>
    <w:uiPriority w:val="99"/>
    <w:semiHidden/>
    <w:unhideWhenUsed/>
    <w:rsid w:val="00D063F7"/>
    <w:rPr>
      <w:color w:val="0000FF"/>
      <w:u w:val="single"/>
    </w:rPr>
  </w:style>
  <w:style w:type="paragraph" w:styleId="ac">
    <w:name w:val="caption"/>
    <w:basedOn w:val="a"/>
    <w:next w:val="a"/>
    <w:uiPriority w:val="35"/>
    <w:unhideWhenUsed/>
    <w:qFormat/>
    <w:rsid w:val="0040146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Body Text"/>
    <w:basedOn w:val="a"/>
    <w:link w:val="ae"/>
    <w:rsid w:val="00150B0C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150B0C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f">
    <w:name w:val="Содержимое таблицы"/>
    <w:basedOn w:val="a"/>
    <w:rsid w:val="00150B0C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g.ru/2015/04/13/minobrnauki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2014/01/29/olimpiadi-do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Таисия</cp:lastModifiedBy>
  <cp:revision>2</cp:revision>
  <dcterms:created xsi:type="dcterms:W3CDTF">2017-08-25T08:12:00Z</dcterms:created>
  <dcterms:modified xsi:type="dcterms:W3CDTF">2017-08-25T08:12:00Z</dcterms:modified>
</cp:coreProperties>
</file>